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CD" w:rsidRPr="00615ECD" w:rsidRDefault="00615ECD" w:rsidP="00615ECD">
      <w:pPr>
        <w:widowControl w:val="0"/>
        <w:autoSpaceDE w:val="0"/>
        <w:autoSpaceDN w:val="0"/>
        <w:adjustRightInd w:val="0"/>
        <w:jc w:val="center"/>
        <w:rPr>
          <w:rFonts w:ascii="Noteworthy Light" w:hAnsi="Noteworthy Light" w:cs="Verdana"/>
          <w:b/>
          <w:bCs/>
          <w:color w:val="343434"/>
          <w:sz w:val="66"/>
          <w:szCs w:val="66"/>
        </w:rPr>
      </w:pPr>
      <w:r w:rsidRPr="00615ECD">
        <w:rPr>
          <w:rFonts w:ascii="Noteworthy Light" w:hAnsi="Noteworthy Light" w:cs="Verdana"/>
          <w:b/>
          <w:bCs/>
          <w:color w:val="343434"/>
          <w:sz w:val="68"/>
          <w:szCs w:val="68"/>
        </w:rPr>
        <w:t>Institution of the Lord’s Supper</w:t>
      </w:r>
    </w:p>
    <w:p w:rsidR="00615ECD" w:rsidRPr="00615ECD" w:rsidRDefault="00615ECD" w:rsidP="00615ECD">
      <w:pPr>
        <w:widowControl w:val="0"/>
        <w:autoSpaceDE w:val="0"/>
        <w:autoSpaceDN w:val="0"/>
        <w:adjustRightInd w:val="0"/>
        <w:jc w:val="center"/>
        <w:rPr>
          <w:rFonts w:ascii="Noteworthy Light" w:hAnsi="Noteworthy Light" w:cs="Verdana"/>
          <w:sz w:val="28"/>
          <w:szCs w:val="28"/>
        </w:rPr>
      </w:pPr>
      <w:r w:rsidRPr="00615ECD">
        <w:rPr>
          <w:rFonts w:ascii="Noteworthy Light" w:hAnsi="Noteworthy Light" w:cs="Verdana"/>
          <w:sz w:val="28"/>
          <w:szCs w:val="28"/>
        </w:rPr>
        <w:t>1 Corinthians 11:</w:t>
      </w:r>
      <w:r w:rsidRPr="00615ECD">
        <w:rPr>
          <w:rFonts w:ascii="Noteworthy Light" w:hAnsi="Noteworthy Light" w:cs="Verdana"/>
          <w:sz w:val="28"/>
          <w:szCs w:val="28"/>
        </w:rPr>
        <w:t>23</w:t>
      </w:r>
      <w:r w:rsidRPr="00615ECD">
        <w:rPr>
          <w:rFonts w:ascii="Noteworthy Light" w:hAnsi="Noteworthy Light" w:cs="Verdana"/>
          <w:sz w:val="28"/>
          <w:szCs w:val="28"/>
        </w:rPr>
        <w:t>-34</w:t>
      </w:r>
    </w:p>
    <w:p w:rsidR="00615ECD" w:rsidRPr="00615ECD" w:rsidRDefault="00615ECD" w:rsidP="00615ECD">
      <w:pPr>
        <w:widowControl w:val="0"/>
        <w:autoSpaceDE w:val="0"/>
        <w:autoSpaceDN w:val="0"/>
        <w:adjustRightInd w:val="0"/>
        <w:jc w:val="center"/>
        <w:rPr>
          <w:rFonts w:ascii="Noteworthy Light" w:hAnsi="Noteworthy Light" w:cs="Verdana"/>
          <w:color w:val="646464"/>
          <w:sz w:val="28"/>
          <w:szCs w:val="28"/>
        </w:rPr>
      </w:pPr>
      <w:bookmarkStart w:id="0" w:name="_GoBack"/>
      <w:bookmarkEnd w:id="0"/>
    </w:p>
    <w:p w:rsidR="00615ECD" w:rsidRPr="00615ECD" w:rsidRDefault="00615ECD" w:rsidP="00615ECD">
      <w:pPr>
        <w:widowControl w:val="0"/>
        <w:autoSpaceDE w:val="0"/>
        <w:autoSpaceDN w:val="0"/>
        <w:adjustRightInd w:val="0"/>
        <w:rPr>
          <w:rFonts w:ascii="Noteworthy Light" w:hAnsi="Noteworthy Light" w:cs="Verdana"/>
          <w:color w:val="343434"/>
          <w:sz w:val="44"/>
          <w:szCs w:val="44"/>
        </w:rPr>
      </w:pPr>
      <w:r w:rsidRPr="00615ECD">
        <w:rPr>
          <w:rFonts w:ascii="Noteworthy Light" w:hAnsi="Noteworthy Light" w:cs="Verdana"/>
          <w:color w:val="343434"/>
          <w:sz w:val="44"/>
          <w:szCs w:val="44"/>
        </w:rPr>
        <w:t>“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For I received from the Lord that which I also delivered to you: that the Lord Jesus on the </w:t>
      </w:r>
      <w:r w:rsidRPr="00615ECD">
        <w:rPr>
          <w:rFonts w:ascii="Noteworthy Light" w:hAnsi="Noteworthy Light" w:cs="Verdana"/>
          <w:i/>
          <w:iCs/>
          <w:color w:val="343434"/>
          <w:sz w:val="44"/>
          <w:szCs w:val="44"/>
        </w:rPr>
        <w:t>same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 night in which He was betrayed took bread; 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24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and when He had given thanks, He broke </w:t>
      </w:r>
      <w:r w:rsidRPr="00615ECD">
        <w:rPr>
          <w:rFonts w:ascii="Noteworthy Light" w:hAnsi="Noteworthy Light" w:cs="Verdana"/>
          <w:i/>
          <w:iCs/>
          <w:color w:val="343434"/>
          <w:sz w:val="44"/>
          <w:szCs w:val="44"/>
        </w:rPr>
        <w:t>it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 and said, </w:t>
      </w:r>
      <w:r w:rsidRPr="00615ECD">
        <w:rPr>
          <w:rFonts w:ascii="Noteworthy Light" w:hAnsi="Noteworthy Light" w:cs="Verdana"/>
          <w:color w:val="BE0004"/>
          <w:sz w:val="44"/>
          <w:szCs w:val="44"/>
        </w:rPr>
        <w:t>“Take, eat; this is My body which is broken for you; do this in remembrance of Me.”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 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25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In the same manner </w:t>
      </w:r>
      <w:r w:rsidRPr="00615ECD">
        <w:rPr>
          <w:rFonts w:ascii="Noteworthy Light" w:hAnsi="Noteworthy Light" w:cs="Verdana"/>
          <w:i/>
          <w:iCs/>
          <w:color w:val="343434"/>
          <w:sz w:val="44"/>
          <w:szCs w:val="44"/>
        </w:rPr>
        <w:t>He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 also </w:t>
      </w:r>
      <w:r w:rsidRPr="00615ECD">
        <w:rPr>
          <w:rFonts w:ascii="Noteworthy Light" w:hAnsi="Noteworthy Light" w:cs="Verdana"/>
          <w:i/>
          <w:iCs/>
          <w:color w:val="343434"/>
          <w:sz w:val="44"/>
          <w:szCs w:val="44"/>
        </w:rPr>
        <w:t>took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 the cup after supper, saying, </w:t>
      </w:r>
      <w:r w:rsidRPr="00615ECD">
        <w:rPr>
          <w:rFonts w:ascii="Noteworthy Light" w:hAnsi="Noteworthy Light" w:cs="Verdana"/>
          <w:color w:val="BE0004"/>
          <w:sz w:val="44"/>
          <w:szCs w:val="44"/>
        </w:rPr>
        <w:t xml:space="preserve">“This cup is the new covenant in </w:t>
      </w:r>
      <w:proofErr w:type="gramStart"/>
      <w:r w:rsidRPr="00615ECD">
        <w:rPr>
          <w:rFonts w:ascii="Noteworthy Light" w:hAnsi="Noteworthy Light" w:cs="Verdana"/>
          <w:color w:val="BE0004"/>
          <w:sz w:val="44"/>
          <w:szCs w:val="44"/>
        </w:rPr>
        <w:t>My</w:t>
      </w:r>
      <w:proofErr w:type="gramEnd"/>
      <w:r w:rsidRPr="00615ECD">
        <w:rPr>
          <w:rFonts w:ascii="Noteworthy Light" w:hAnsi="Noteworthy Light" w:cs="Verdana"/>
          <w:color w:val="BE0004"/>
          <w:sz w:val="44"/>
          <w:szCs w:val="44"/>
        </w:rPr>
        <w:t xml:space="preserve"> blood. This do, as often as you drink </w:t>
      </w:r>
      <w:r w:rsidRPr="00615ECD">
        <w:rPr>
          <w:rFonts w:ascii="Noteworthy Light" w:hAnsi="Noteworthy Light" w:cs="Verdana"/>
          <w:i/>
          <w:iCs/>
          <w:color w:val="BE0004"/>
          <w:sz w:val="44"/>
          <w:szCs w:val="44"/>
        </w:rPr>
        <w:t>it,</w:t>
      </w:r>
      <w:r w:rsidRPr="00615ECD">
        <w:rPr>
          <w:rFonts w:ascii="Noteworthy Light" w:hAnsi="Noteworthy Light" w:cs="Verdana"/>
          <w:color w:val="BE0004"/>
          <w:sz w:val="44"/>
          <w:szCs w:val="44"/>
        </w:rPr>
        <w:t xml:space="preserve"> in remembrance of </w:t>
      </w:r>
      <w:proofErr w:type="gramStart"/>
      <w:r w:rsidRPr="00615ECD">
        <w:rPr>
          <w:rFonts w:ascii="Noteworthy Light" w:hAnsi="Noteworthy Light" w:cs="Verdana"/>
          <w:color w:val="BE0004"/>
          <w:sz w:val="44"/>
          <w:szCs w:val="44"/>
        </w:rPr>
        <w:t>Me</w:t>
      </w:r>
      <w:proofErr w:type="gramEnd"/>
      <w:r w:rsidRPr="00615ECD">
        <w:rPr>
          <w:rFonts w:ascii="Noteworthy Light" w:hAnsi="Noteworthy Light" w:cs="Verdana"/>
          <w:color w:val="BE0004"/>
          <w:sz w:val="44"/>
          <w:szCs w:val="44"/>
        </w:rPr>
        <w:t>.”</w:t>
      </w:r>
    </w:p>
    <w:p w:rsidR="00615ECD" w:rsidRPr="00615ECD" w:rsidRDefault="00615ECD" w:rsidP="00615ECD">
      <w:pPr>
        <w:widowControl w:val="0"/>
        <w:autoSpaceDE w:val="0"/>
        <w:autoSpaceDN w:val="0"/>
        <w:adjustRightInd w:val="0"/>
        <w:rPr>
          <w:rFonts w:ascii="Noteworthy Light" w:hAnsi="Noteworthy Light" w:cs="Verdana"/>
          <w:color w:val="343434"/>
          <w:sz w:val="44"/>
          <w:szCs w:val="44"/>
        </w:rPr>
      </w:pPr>
      <w:r w:rsidRPr="00615ECD">
        <w:rPr>
          <w:rFonts w:ascii="Noteworthy Light" w:hAnsi="Noteworthy Light" w:cs="Verdana"/>
          <w:color w:val="646464"/>
          <w:sz w:val="28"/>
          <w:szCs w:val="28"/>
        </w:rPr>
        <w:t>26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>For as often as you eat this bread and drink this cup, you proclaim the Lord’s death till He comes.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>”</w:t>
      </w:r>
    </w:p>
    <w:p w:rsidR="00615ECD" w:rsidRPr="00615ECD" w:rsidRDefault="00615ECD" w:rsidP="00615ECD">
      <w:pPr>
        <w:widowControl w:val="0"/>
        <w:autoSpaceDE w:val="0"/>
        <w:autoSpaceDN w:val="0"/>
        <w:adjustRightInd w:val="0"/>
        <w:rPr>
          <w:rFonts w:ascii="Noteworthy Light" w:hAnsi="Noteworthy Light" w:cs="Verdana"/>
          <w:color w:val="343434"/>
          <w:sz w:val="44"/>
          <w:szCs w:val="44"/>
        </w:rPr>
      </w:pPr>
    </w:p>
    <w:p w:rsidR="00615ECD" w:rsidRPr="00615ECD" w:rsidRDefault="00615ECD" w:rsidP="00615ECD">
      <w:pPr>
        <w:widowControl w:val="0"/>
        <w:autoSpaceDE w:val="0"/>
        <w:autoSpaceDN w:val="0"/>
        <w:adjustRightInd w:val="0"/>
        <w:jc w:val="center"/>
        <w:rPr>
          <w:rFonts w:ascii="Noteworthy Light" w:hAnsi="Noteworthy Light" w:cs="Verdana"/>
          <w:b/>
          <w:bCs/>
          <w:color w:val="343434"/>
          <w:sz w:val="66"/>
          <w:szCs w:val="66"/>
        </w:rPr>
      </w:pPr>
      <w:r w:rsidRPr="00615ECD">
        <w:rPr>
          <w:rFonts w:ascii="Noteworthy Light" w:hAnsi="Noteworthy Light" w:cs="Verdana"/>
          <w:b/>
          <w:bCs/>
          <w:color w:val="343434"/>
          <w:sz w:val="68"/>
          <w:szCs w:val="68"/>
        </w:rPr>
        <w:t>Examine Yourself</w:t>
      </w:r>
    </w:p>
    <w:p w:rsidR="00615ECD" w:rsidRPr="00615ECD" w:rsidRDefault="00615ECD" w:rsidP="00615ECD">
      <w:pPr>
        <w:widowControl w:val="0"/>
        <w:autoSpaceDE w:val="0"/>
        <w:autoSpaceDN w:val="0"/>
        <w:adjustRightInd w:val="0"/>
        <w:rPr>
          <w:rFonts w:ascii="Noteworthy Light" w:hAnsi="Noteworthy Light" w:cs="Verdana"/>
          <w:color w:val="343434"/>
          <w:sz w:val="44"/>
          <w:szCs w:val="44"/>
        </w:rPr>
      </w:pPr>
      <w:r w:rsidRPr="00615ECD">
        <w:rPr>
          <w:rFonts w:ascii="Noteworthy Light" w:hAnsi="Noteworthy Light" w:cs="Verdana"/>
          <w:color w:val="646464"/>
          <w:sz w:val="28"/>
          <w:szCs w:val="28"/>
        </w:rPr>
        <w:lastRenderedPageBreak/>
        <w:t>27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”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Therefore whoever eats this bread or drinks </w:t>
      </w:r>
      <w:r w:rsidRPr="00615ECD">
        <w:rPr>
          <w:rFonts w:ascii="Noteworthy Light" w:hAnsi="Noteworthy Light" w:cs="Verdana"/>
          <w:i/>
          <w:iCs/>
          <w:color w:val="343434"/>
          <w:sz w:val="44"/>
          <w:szCs w:val="44"/>
        </w:rPr>
        <w:t>this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 cup of the Lord in an unworthy manner will be guilty of the body and blood of the Lord. 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28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But let a man examine himself, and so let him eat of the bread and drink of the cup. 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29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For he who eats and drinks in an unworthy manner eats and drinks judgment to </w:t>
      </w:r>
      <w:proofErr w:type="gramStart"/>
      <w:r w:rsidRPr="00615ECD">
        <w:rPr>
          <w:rFonts w:ascii="Noteworthy Light" w:hAnsi="Noteworthy Light" w:cs="Verdana"/>
          <w:color w:val="343434"/>
          <w:sz w:val="44"/>
          <w:szCs w:val="44"/>
        </w:rPr>
        <w:t>himself</w:t>
      </w:r>
      <w:proofErr w:type="gramEnd"/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, not discerning the Lord’s body. 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30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For this reason many </w:t>
      </w:r>
      <w:r w:rsidRPr="00615ECD">
        <w:rPr>
          <w:rFonts w:ascii="Noteworthy Light" w:hAnsi="Noteworthy Light" w:cs="Verdana"/>
          <w:i/>
          <w:iCs/>
          <w:color w:val="343434"/>
          <w:sz w:val="44"/>
          <w:szCs w:val="44"/>
        </w:rPr>
        <w:t>are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 weak and sick among you, and many sleep. 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31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For if we would judge ourselves, we would not be judged. 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32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>But when we are judged, we are chastened by the Lord, that we may not be condemned with the world.</w:t>
      </w:r>
    </w:p>
    <w:p w:rsidR="00615ECD" w:rsidRPr="00615ECD" w:rsidRDefault="00615ECD" w:rsidP="00615ECD">
      <w:pPr>
        <w:widowControl w:val="0"/>
        <w:autoSpaceDE w:val="0"/>
        <w:autoSpaceDN w:val="0"/>
        <w:adjustRightInd w:val="0"/>
        <w:rPr>
          <w:rFonts w:ascii="Noteworthy Light" w:hAnsi="Noteworthy Light" w:cs="Verdana"/>
          <w:color w:val="343434"/>
          <w:sz w:val="44"/>
          <w:szCs w:val="44"/>
        </w:rPr>
      </w:pPr>
      <w:r w:rsidRPr="00615ECD">
        <w:rPr>
          <w:rFonts w:ascii="Noteworthy Light" w:hAnsi="Noteworthy Light" w:cs="Verdana"/>
          <w:color w:val="646464"/>
          <w:sz w:val="28"/>
          <w:szCs w:val="28"/>
        </w:rPr>
        <w:t>33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 xml:space="preserve">Therefore, my brethren, when you come together to eat, wait for one another. </w:t>
      </w:r>
      <w:r w:rsidRPr="00615ECD">
        <w:rPr>
          <w:rFonts w:ascii="Noteworthy Light" w:hAnsi="Noteworthy Light" w:cs="Verdana"/>
          <w:color w:val="646464"/>
          <w:sz w:val="28"/>
          <w:szCs w:val="28"/>
        </w:rPr>
        <w:t>34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>But if anyone is hungry, let him eat at home, lest you come together for judgment. And the rest I will set in order when I come.</w:t>
      </w:r>
      <w:r w:rsidRPr="00615ECD">
        <w:rPr>
          <w:rFonts w:ascii="Noteworthy Light" w:hAnsi="Noteworthy Light" w:cs="Verdana"/>
          <w:color w:val="343434"/>
          <w:sz w:val="44"/>
          <w:szCs w:val="44"/>
        </w:rPr>
        <w:t>”</w:t>
      </w:r>
    </w:p>
    <w:p w:rsidR="00320C51" w:rsidRPr="00615ECD" w:rsidRDefault="00320C51" w:rsidP="00615ECD">
      <w:pPr>
        <w:rPr>
          <w:rFonts w:ascii="Noteworthy Light" w:hAnsi="Noteworthy Light"/>
        </w:rPr>
      </w:pPr>
    </w:p>
    <w:sectPr w:rsidR="00320C51" w:rsidRPr="00615ECD" w:rsidSect="00E04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D"/>
    <w:rsid w:val="00320C51"/>
    <w:rsid w:val="00615ECD"/>
    <w:rsid w:val="00E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7D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1199</Characters>
  <Application>Microsoft Macintosh Word</Application>
  <DocSecurity>0</DocSecurity>
  <Lines>9</Lines>
  <Paragraphs>2</Paragraphs>
  <ScaleCrop>false</ScaleCrop>
  <Company>Calvary Chapel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Quinteros</dc:creator>
  <cp:keywords/>
  <dc:description/>
  <cp:lastModifiedBy>Tony Quinteros</cp:lastModifiedBy>
  <cp:revision>1</cp:revision>
  <dcterms:created xsi:type="dcterms:W3CDTF">2017-01-19T00:01:00Z</dcterms:created>
  <dcterms:modified xsi:type="dcterms:W3CDTF">2017-01-19T00:05:00Z</dcterms:modified>
</cp:coreProperties>
</file>